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ПРИНЯТО                                                                     УТВЕРЖДЕНО</w:t>
      </w:r>
    </w:p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 заседании педагогического совета                     Директор школы</w:t>
      </w:r>
    </w:p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Протокол № 1__ от 29.08.2013 г.                                </w:t>
      </w:r>
      <w:r w:rsidR="006F1C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 </w:t>
      </w:r>
      <w:proofErr w:type="spellStart"/>
      <w:r w:rsidR="006F1C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______________</w:t>
      </w:r>
      <w:r w:rsidR="002D690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Локтев</w:t>
      </w:r>
      <w:proofErr w:type="spellEnd"/>
      <w:r w:rsidR="002D690F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Д.А.</w:t>
      </w:r>
      <w:r w:rsidR="006F1C1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.</w:t>
      </w:r>
    </w:p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512A7C" w:rsidRDefault="00512A7C" w:rsidP="00512A7C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Порядок оформления возникновения, приостановления и прекращения об</w:t>
      </w:r>
      <w:r w:rsidR="006F1C1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разовательных отношений между МБОУ «</w:t>
      </w:r>
      <w:proofErr w:type="spellStart"/>
      <w:r w:rsidR="002D690F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Кошкинская</w:t>
      </w:r>
      <w:proofErr w:type="spellEnd"/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СОШ»  и </w:t>
      </w:r>
      <w:r w:rsidR="00A82BF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щимися и (или) родителями (законными представителями) несовершеннолетних </w:t>
      </w:r>
      <w:r w:rsidR="00A82BF7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уча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щихся</w:t>
      </w:r>
    </w:p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512A7C" w:rsidRDefault="00512A7C" w:rsidP="00512A7C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         </w:t>
      </w:r>
      <w:r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6F1C10" w:rsidRDefault="00512A7C" w:rsidP="00512A7C">
      <w:pPr>
        <w:spacing w:after="0" w:line="240" w:lineRule="auto"/>
        <w:ind w:firstLine="72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1.1. Настоящее Положение разработано в соответствии со статьями 53, 54, 57, 61,62 Федерального закона  «Об образовании в Российской Федерации» от 29.12.2012 № 273, Типовым положением об общеобразовательном учреждении, Уставом </w:t>
      </w:r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2D690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Кошкинская</w:t>
      </w:r>
      <w:proofErr w:type="spellEnd"/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СОШ». </w:t>
      </w:r>
    </w:p>
    <w:p w:rsidR="00512A7C" w:rsidRDefault="00512A7C" w:rsidP="00512A7C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Положение устанавливает порядок регламентации и оформления возникновения, приостановления и прекращения отношений между </w:t>
      </w:r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2D690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Кошкинская</w:t>
      </w:r>
      <w:proofErr w:type="spellEnd"/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СОШ»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  </w:t>
      </w:r>
      <w:r>
        <w:rPr>
          <w:rFonts w:ascii="Times New Roman" w:hAnsi="Times New Roman"/>
          <w:sz w:val="24"/>
          <w:szCs w:val="24"/>
        </w:rPr>
        <w:t xml:space="preserve">и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щимися и (или) их родителями (законными представителями).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Под образовательными отношениями  понимается освоение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щимися содержания образовательных программ.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Участники образовательных отношений –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щиеся, родители (законные представители) несовершеннолетних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щихся, педагогические работники и их представители, организации, осуществляющие образовательную деятельность.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Возникновение образовательных отношений.</w:t>
      </w:r>
    </w:p>
    <w:p w:rsidR="006F1C10" w:rsidRDefault="00512A7C" w:rsidP="006F1C10">
      <w:pPr>
        <w:spacing w:after="0" w:line="240" w:lineRule="auto"/>
        <w:ind w:firstLine="72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2.1.Основанием возникновения образовательных отношений является приказ о приеме (зачислении) лица для обучения в </w:t>
      </w:r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2D690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Кошкинская</w:t>
      </w:r>
      <w:proofErr w:type="spellEnd"/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СОШ». 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Изданию приказа о зачислении  предшествует заключение договора об образовании.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2.3.Права и обязанности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возникают у лица, принятого на обучение, с даты зачисления.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 Договор об образовании</w:t>
      </w:r>
    </w:p>
    <w:p w:rsidR="006F1C10" w:rsidRDefault="00512A7C" w:rsidP="006F1C10">
      <w:pPr>
        <w:spacing w:after="0" w:line="240" w:lineRule="auto"/>
        <w:ind w:firstLine="72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3.1.Договор об образовании заключается между </w:t>
      </w:r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МБОУ «</w:t>
      </w:r>
      <w:proofErr w:type="spellStart"/>
      <w:r w:rsidR="002D690F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Кошкинская</w:t>
      </w:r>
      <w:proofErr w:type="spellEnd"/>
      <w:r w:rsidR="006F1C10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СОШ». </w:t>
      </w:r>
    </w:p>
    <w:p w:rsidR="00512A7C" w:rsidRDefault="00512A7C" w:rsidP="00512A7C">
      <w:pPr>
        <w:spacing w:after="0" w:line="240" w:lineRule="auto"/>
        <w:ind w:firstLine="720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в лице директора и лицом, зачисляемым на обучение (родителями, законными представителями).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3.2.В договоре об образовании должны быть указаны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обучения, срок освоения дополнительной образовательной программы (продолжительность обучения). 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3.3. </w:t>
      </w:r>
      <w:proofErr w:type="gramStart"/>
      <w:r>
        <w:rPr>
          <w:rFonts w:ascii="Times New Roman" w:hAnsi="Times New Roman"/>
          <w:sz w:val="24"/>
          <w:szCs w:val="24"/>
        </w:rPr>
        <w:t xml:space="preserve">Договор об образовании не может содержать условий, ограничивающих права или снижающих уровень гарантий поступающих,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щихся по сравнению с установленными законодательством об образовании.</w:t>
      </w:r>
      <w:proofErr w:type="gramEnd"/>
      <w:r>
        <w:rPr>
          <w:rFonts w:ascii="Times New Roman" w:hAnsi="Times New Roman"/>
          <w:sz w:val="24"/>
          <w:szCs w:val="24"/>
        </w:rPr>
        <w:t xml:space="preserve"> Если такие условия включены в договоры, то они не подлежат применению.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Прекращение образовательных отношений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4.1.Образовательные отношения прекращаются в связи с отчислением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щегося из организации, осуществляющей образовательную деятельность: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   в связи с получением образования (завершением обучения);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   досрочно по основаниям, установленным законодательством об образовании.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Образовательные отношения могут быть прекращены досрочно в следующих случаях: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   по инициативе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щегося (родителей (законных представителей) несовершеннолетнего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щегося), в том числе в случае перевода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2)    по инициативе организации, осуществляющей образовательную деятельность, в случае применения к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щемуся, достигшему возраста 15 лет, отчисления как меры дисциплинарного взыскания,  в случае совершения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щимся  действий, грубо нарушающих ее устав, правила внутреннего распорядка, а также в случае невыполнения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щимся обязанностей по добросовестному и ответственному освоению образовательной программы и выполнению учебного плана;</w:t>
      </w:r>
      <w:proofErr w:type="gramEnd"/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по обстоятельствам, не зависящим от воли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щегося (родителей (законных представителей) несовершеннолетнего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щегося) и организации, осуществляющей образовательную деятельность, в том числе в случаях ликвидации организации, осуществляющей образовательную деятельность, аннулирования лицензии на осуществление образовательной деятельности.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4.3. Досрочное прекращение образовательных отношений по инициативе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щегося (родителей (законных представителей) несовершеннолетнего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щегося) не влечет для него каких-либо дополнительных, в том числе материальных, обязательств перед организацией, осуществляющей образовательную деятельность, если иное не установлено договором об образовании.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4.4. Основанием для прекращения образовательных отношений является приказ об отчислении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щегося из образовательной организации. 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Права и обязанности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 xml:space="preserve">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прекращаются </w:t>
      </w:r>
      <w:proofErr w:type="gramStart"/>
      <w:r>
        <w:rPr>
          <w:rFonts w:ascii="Times New Roman" w:hAnsi="Times New Roman"/>
          <w:sz w:val="24"/>
          <w:szCs w:val="24"/>
        </w:rPr>
        <w:t>с даты</w:t>
      </w:r>
      <w:proofErr w:type="gramEnd"/>
      <w:r>
        <w:rPr>
          <w:rFonts w:ascii="Times New Roman" w:hAnsi="Times New Roman"/>
          <w:sz w:val="24"/>
          <w:szCs w:val="24"/>
        </w:rPr>
        <w:t xml:space="preserve"> его отчисления из организации, осуществляющей образовательную деятельность. </w:t>
      </w:r>
    </w:p>
    <w:p w:rsidR="00512A7C" w:rsidRDefault="00512A7C" w:rsidP="00512A7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4.5. При досрочном прекращении образовательных отношений организацией, осуществляющей образовательную деятельность, в трехдневный срок после издания распорядительного акта об отчислении </w:t>
      </w:r>
      <w:r w:rsidR="00A82BF7">
        <w:rPr>
          <w:rFonts w:ascii="Times New Roman" w:hAnsi="Times New Roman"/>
          <w:sz w:val="24"/>
          <w:szCs w:val="24"/>
        </w:rPr>
        <w:t>уча</w:t>
      </w:r>
      <w:r>
        <w:rPr>
          <w:rFonts w:ascii="Times New Roman" w:hAnsi="Times New Roman"/>
          <w:sz w:val="24"/>
          <w:szCs w:val="24"/>
        </w:rPr>
        <w:t>щегося отчисленному лицу выдается справка об обучении.</w:t>
      </w:r>
    </w:p>
    <w:p w:rsidR="00D57F5F" w:rsidRDefault="00D57F5F"/>
    <w:sectPr w:rsidR="00D57F5F" w:rsidSect="002509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12A7C"/>
    <w:rsid w:val="00250937"/>
    <w:rsid w:val="002D690F"/>
    <w:rsid w:val="00512A7C"/>
    <w:rsid w:val="006F1C10"/>
    <w:rsid w:val="00A82BF7"/>
    <w:rsid w:val="00D57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A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A7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60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788</Words>
  <Characters>4493</Characters>
  <Application>Microsoft Office Word</Application>
  <DocSecurity>0</DocSecurity>
  <Lines>37</Lines>
  <Paragraphs>10</Paragraphs>
  <ScaleCrop>false</ScaleCrop>
  <Company/>
  <LinksUpToDate>false</LinksUpToDate>
  <CharactersWithSpaces>5271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Галина</cp:lastModifiedBy>
  <cp:revision>5</cp:revision>
  <dcterms:created xsi:type="dcterms:W3CDTF">2014-10-25T10:59:00Z</dcterms:created>
  <dcterms:modified xsi:type="dcterms:W3CDTF">2015-03-21T07:51:00Z</dcterms:modified>
</cp:coreProperties>
</file>